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656A37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656A37">
        <w:rPr>
          <w:rStyle w:val="Enfasigrassetto"/>
        </w:rPr>
        <w:t>COBAS CONFEDERAZIONE - COBAS SANITÀ UNIVERSITÀ E RICERCA - CUB - SGB - SI-COBAS - SLAI COBAS PER IL SINDACATO DI CLASSE - USB - USI CIT</w:t>
      </w:r>
      <w:r w:rsidR="00656A37" w:rsidRPr="00DD6AC5">
        <w:rPr>
          <w:b/>
          <w:bCs/>
          <w:sz w:val="24"/>
          <w:szCs w:val="24"/>
        </w:rPr>
        <w:t>,</w:t>
      </w:r>
      <w:r w:rsidR="00656A37">
        <w:rPr>
          <w:b/>
          <w:bCs/>
          <w:sz w:val="24"/>
          <w:szCs w:val="24"/>
        </w:rPr>
        <w:t xml:space="preserve"> con adesione delle organizzazioni sindacali </w:t>
      </w:r>
      <w:r w:rsidR="00656A37">
        <w:rPr>
          <w:rStyle w:val="Enfasigrassetto"/>
        </w:rPr>
        <w:t>COBAS COMITATI DI BASE DELLA SCUOLA - USB PI - USI EDUCAZIONE</w:t>
      </w:r>
      <w:r w:rsidR="00656A37">
        <w:rPr>
          <w:rStyle w:val="Enfasigrassetto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656A37">
        <w:rPr>
          <w:b/>
          <w:bCs/>
          <w:spacing w:val="1"/>
          <w:sz w:val="24"/>
          <w:szCs w:val="24"/>
        </w:rPr>
        <w:t>08 marzo 2022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656A37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56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2022-02-28T10:21:00Z</dcterms:created>
  <dcterms:modified xsi:type="dcterms:W3CDTF">2022-02-28T10:21:00Z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