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461DFA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461DFA">
        <w:rPr>
          <w:b/>
          <w:bCs/>
          <w:sz w:val="24"/>
          <w:szCs w:val="24"/>
        </w:rPr>
        <w:t>CGIL</w:t>
      </w:r>
      <w:r w:rsidR="009E7DDD">
        <w:rPr>
          <w:b/>
          <w:bCs/>
          <w:sz w:val="24"/>
          <w:szCs w:val="24"/>
        </w:rPr>
        <w:t xml:space="preserve"> e </w:t>
      </w:r>
      <w:r w:rsidR="00461DFA">
        <w:rPr>
          <w:b/>
          <w:bCs/>
          <w:sz w:val="24"/>
          <w:szCs w:val="24"/>
        </w:rPr>
        <w:t>UIL</w:t>
      </w:r>
      <w:r w:rsidR="009E7DDD">
        <w:rPr>
          <w:b/>
          <w:bCs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per l’intera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9E7DDD">
        <w:rPr>
          <w:b/>
          <w:bCs/>
          <w:spacing w:val="1"/>
          <w:sz w:val="24"/>
          <w:szCs w:val="24"/>
        </w:rPr>
        <w:t>1</w:t>
      </w:r>
      <w:r w:rsidR="00461DFA">
        <w:rPr>
          <w:b/>
          <w:bCs/>
          <w:spacing w:val="1"/>
          <w:sz w:val="24"/>
          <w:szCs w:val="24"/>
        </w:rPr>
        <w:t>6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461DFA">
        <w:rPr>
          <w:b/>
          <w:bCs/>
          <w:spacing w:val="1"/>
          <w:sz w:val="24"/>
          <w:szCs w:val="24"/>
        </w:rPr>
        <w:t>dice</w:t>
      </w:r>
      <w:r w:rsidR="009E7DDD">
        <w:rPr>
          <w:b/>
          <w:bCs/>
          <w:spacing w:val="1"/>
          <w:sz w:val="24"/>
          <w:szCs w:val="24"/>
        </w:rPr>
        <w:t xml:space="preserve">mbre </w:t>
      </w:r>
      <w:r w:rsidR="007B54DC" w:rsidRPr="00DD6AC5">
        <w:rPr>
          <w:b/>
          <w:bCs/>
          <w:sz w:val="24"/>
          <w:szCs w:val="24"/>
        </w:rPr>
        <w:t>2021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461DF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2021-12-09T11:25:00Z</dcterms:created>
  <dcterms:modified xsi:type="dcterms:W3CDTF">2021-12-09T11:25:00Z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